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20" w:rsidRPr="00E63B1F" w:rsidRDefault="00F71CF4" w:rsidP="00E63B1F">
      <w:pPr>
        <w:jc w:val="right"/>
        <w:rPr>
          <w:rFonts w:ascii="Verdana" w:hAnsi="Verdana" w:cs="Times New Roman"/>
        </w:rPr>
      </w:pPr>
      <w:r w:rsidRPr="00E63B1F">
        <w:rPr>
          <w:rFonts w:ascii="Verdana" w:hAnsi="Verdana" w:cs="Times New Roman"/>
        </w:rPr>
        <w:t xml:space="preserve">Mirosławiec, </w:t>
      </w:r>
      <w:r w:rsidR="008137E6" w:rsidRPr="00E63B1F">
        <w:rPr>
          <w:rFonts w:ascii="Verdana" w:hAnsi="Verdana" w:cs="Times New Roman"/>
        </w:rPr>
        <w:t>02</w:t>
      </w:r>
      <w:r w:rsidR="00C41D0A" w:rsidRPr="00E63B1F">
        <w:rPr>
          <w:rFonts w:ascii="Verdana" w:hAnsi="Verdana" w:cs="Times New Roman"/>
        </w:rPr>
        <w:t>.02.202</w:t>
      </w:r>
      <w:r w:rsidR="008137E6" w:rsidRPr="00E63B1F">
        <w:rPr>
          <w:rFonts w:ascii="Verdana" w:hAnsi="Verdana" w:cs="Times New Roman"/>
        </w:rPr>
        <w:t>4</w:t>
      </w:r>
      <w:r w:rsidRPr="00E63B1F">
        <w:rPr>
          <w:rFonts w:ascii="Verdana" w:hAnsi="Verdana" w:cs="Times New Roman"/>
        </w:rPr>
        <w:t xml:space="preserve"> r. </w:t>
      </w:r>
    </w:p>
    <w:p w:rsidR="00F71CF4" w:rsidRPr="00E63B1F" w:rsidRDefault="00F71CF4" w:rsidP="007C0D98">
      <w:pPr>
        <w:jc w:val="center"/>
        <w:rPr>
          <w:rFonts w:ascii="Verdana" w:hAnsi="Verdana" w:cs="Times New Roman"/>
          <w:b/>
        </w:rPr>
      </w:pPr>
      <w:r w:rsidRPr="00E63B1F">
        <w:rPr>
          <w:rFonts w:ascii="Verdana" w:hAnsi="Verdana" w:cs="Times New Roman"/>
          <w:b/>
        </w:rPr>
        <w:t xml:space="preserve">WYKAZ NIERUCHOMOŚCI PRZEZNACZONYCH DO DZIERŻAWY W ROKU </w:t>
      </w:r>
      <w:r w:rsidR="00C41D0A" w:rsidRPr="00E63B1F">
        <w:rPr>
          <w:rFonts w:ascii="Verdana" w:hAnsi="Verdana" w:cs="Times New Roman"/>
          <w:b/>
        </w:rPr>
        <w:t>202</w:t>
      </w:r>
      <w:r w:rsidR="00E63B1F">
        <w:rPr>
          <w:rFonts w:ascii="Verdana" w:hAnsi="Verdana" w:cs="Times New Roman"/>
          <w:b/>
        </w:rPr>
        <w:t>4</w:t>
      </w:r>
    </w:p>
    <w:p w:rsidR="009A7542" w:rsidRPr="00E63B1F" w:rsidRDefault="00F7251C" w:rsidP="009B0684">
      <w:pPr>
        <w:jc w:val="both"/>
        <w:rPr>
          <w:rFonts w:ascii="Verdana" w:hAnsi="Verdana" w:cs="Times New Roman"/>
        </w:rPr>
      </w:pPr>
      <w:r w:rsidRPr="00E63B1F">
        <w:rPr>
          <w:rFonts w:ascii="Verdana" w:hAnsi="Verdana" w:cs="Times New Roman"/>
        </w:rPr>
        <w:t xml:space="preserve">Na podstawie uchwały nr </w:t>
      </w:r>
      <w:r w:rsidR="008137E6" w:rsidRPr="00E63B1F">
        <w:rPr>
          <w:rFonts w:ascii="Verdana" w:hAnsi="Verdana" w:cs="Times New Roman"/>
        </w:rPr>
        <w:t>LXIII/514/2024</w:t>
      </w:r>
      <w:r w:rsidRPr="00E63B1F">
        <w:rPr>
          <w:rFonts w:ascii="Verdana" w:hAnsi="Verdana" w:cs="Times New Roman"/>
        </w:rPr>
        <w:t xml:space="preserve"> Rady Miejskiej w Mirosławcu</w:t>
      </w:r>
      <w:r w:rsidR="003A7EF1" w:rsidRPr="00E63B1F">
        <w:rPr>
          <w:rFonts w:ascii="Verdana" w:hAnsi="Verdana" w:cs="Times New Roman"/>
        </w:rPr>
        <w:t xml:space="preserve"> </w:t>
      </w:r>
      <w:r w:rsidRPr="00E63B1F">
        <w:rPr>
          <w:rFonts w:ascii="Verdana" w:hAnsi="Verdana" w:cs="Times New Roman"/>
        </w:rPr>
        <w:t xml:space="preserve">z dnia </w:t>
      </w:r>
      <w:r w:rsidR="00C41D0A" w:rsidRPr="00E63B1F">
        <w:rPr>
          <w:rFonts w:ascii="Verdana" w:hAnsi="Verdana" w:cs="Times New Roman"/>
        </w:rPr>
        <w:t>30 stycznia 202</w:t>
      </w:r>
      <w:r w:rsidR="008137E6" w:rsidRPr="00E63B1F">
        <w:rPr>
          <w:rFonts w:ascii="Verdana" w:hAnsi="Verdana" w:cs="Times New Roman"/>
        </w:rPr>
        <w:t>4</w:t>
      </w:r>
      <w:r w:rsidRPr="00E63B1F">
        <w:rPr>
          <w:rFonts w:ascii="Verdana" w:hAnsi="Verdana" w:cs="Times New Roman"/>
        </w:rPr>
        <w:t xml:space="preserve"> r. w sprawie wyrażenia zgody na zawarcie </w:t>
      </w:r>
      <w:r w:rsidR="00C41D0A" w:rsidRPr="00E63B1F">
        <w:rPr>
          <w:rFonts w:ascii="Verdana" w:hAnsi="Verdana" w:cs="Times New Roman"/>
        </w:rPr>
        <w:t>kolejnych umów dzierżawy na nieruchomości stanowiące własność Gminy i Miasta Mirosławiec</w:t>
      </w:r>
      <w:r w:rsidRPr="00E63B1F">
        <w:rPr>
          <w:rFonts w:ascii="Verdana" w:hAnsi="Verdana" w:cs="Times New Roman"/>
        </w:rPr>
        <w:t xml:space="preserve"> oraz </w:t>
      </w:r>
      <w:r w:rsidR="004D1D2E" w:rsidRPr="00E63B1F">
        <w:rPr>
          <w:rFonts w:ascii="Verdana" w:hAnsi="Verdana" w:cs="Times New Roman"/>
        </w:rPr>
        <w:t>art. 35 ust. 1 ust</w:t>
      </w:r>
      <w:r w:rsidR="009B0684" w:rsidRPr="00E63B1F">
        <w:rPr>
          <w:rFonts w:ascii="Verdana" w:hAnsi="Verdana" w:cs="Times New Roman"/>
        </w:rPr>
        <w:t xml:space="preserve">awy z dnia 21 sierpnia 1997 r. </w:t>
      </w:r>
      <w:r w:rsidR="004D1D2E" w:rsidRPr="00E63B1F">
        <w:rPr>
          <w:rFonts w:ascii="Verdana" w:hAnsi="Verdana" w:cs="Times New Roman"/>
        </w:rPr>
        <w:t>o gospodarce nieruchomościami (Dz.U. z 20</w:t>
      </w:r>
      <w:r w:rsidR="00C41D0A" w:rsidRPr="00E63B1F">
        <w:rPr>
          <w:rFonts w:ascii="Verdana" w:hAnsi="Verdana" w:cs="Times New Roman"/>
        </w:rPr>
        <w:t>2</w:t>
      </w:r>
      <w:r w:rsidR="008137E6" w:rsidRPr="00E63B1F">
        <w:rPr>
          <w:rFonts w:ascii="Verdana" w:hAnsi="Verdana" w:cs="Times New Roman"/>
        </w:rPr>
        <w:t>3</w:t>
      </w:r>
      <w:r w:rsidR="004D1D2E" w:rsidRPr="00E63B1F">
        <w:rPr>
          <w:rFonts w:ascii="Verdana" w:hAnsi="Verdana" w:cs="Times New Roman"/>
        </w:rPr>
        <w:t xml:space="preserve"> r. poz. </w:t>
      </w:r>
      <w:r w:rsidR="008137E6" w:rsidRPr="00E63B1F">
        <w:rPr>
          <w:rFonts w:ascii="Verdana" w:hAnsi="Verdana" w:cs="Times New Roman"/>
        </w:rPr>
        <w:t>344</w:t>
      </w:r>
      <w:r w:rsidR="004D1D2E" w:rsidRPr="00E63B1F">
        <w:rPr>
          <w:rFonts w:ascii="Verdana" w:hAnsi="Verdana" w:cs="Times New Roman"/>
        </w:rPr>
        <w:t>) Burmistrz Mirosławca przedstawia wykaz nieruchomości  przeznaczonych do dzier</w:t>
      </w:r>
      <w:r w:rsidR="00C41D0A" w:rsidRPr="00E63B1F">
        <w:rPr>
          <w:rFonts w:ascii="Verdana" w:hAnsi="Verdana" w:cs="Times New Roman"/>
        </w:rPr>
        <w:t>żawy na terenie Gminy</w:t>
      </w:r>
      <w:r w:rsidR="004D1D2E" w:rsidRPr="00E63B1F">
        <w:rPr>
          <w:rFonts w:ascii="Verdana" w:hAnsi="Verdana" w:cs="Times New Roman"/>
        </w:rPr>
        <w:t xml:space="preserve"> Mirosławiec w </w:t>
      </w:r>
      <w:r w:rsidR="00C41D0A" w:rsidRPr="00E63B1F">
        <w:rPr>
          <w:rFonts w:ascii="Verdana" w:hAnsi="Verdana" w:cs="Times New Roman"/>
        </w:rPr>
        <w:t>202</w:t>
      </w:r>
      <w:r w:rsidR="008137E6" w:rsidRPr="00E63B1F">
        <w:rPr>
          <w:rFonts w:ascii="Verdana" w:hAnsi="Verdana" w:cs="Times New Roman"/>
        </w:rPr>
        <w:t>4</w:t>
      </w:r>
      <w:r w:rsidR="00C41D0A" w:rsidRPr="00E63B1F">
        <w:rPr>
          <w:rFonts w:ascii="Verdana" w:hAnsi="Verdana" w:cs="Times New Roman"/>
        </w:rPr>
        <w:t xml:space="preserve"> r. w trybie bezprzetargowym.</w:t>
      </w:r>
    </w:p>
    <w:p w:rsidR="004D1D2E" w:rsidRPr="00E63B1F" w:rsidRDefault="004D1D2E" w:rsidP="009B0684">
      <w:pPr>
        <w:jc w:val="both"/>
        <w:rPr>
          <w:rFonts w:ascii="Verdana" w:hAnsi="Verdana" w:cs="Times New Roman"/>
        </w:rPr>
      </w:pPr>
      <w:r w:rsidRPr="00E63B1F">
        <w:rPr>
          <w:rFonts w:ascii="Verdana" w:hAnsi="Verdana" w:cs="Times New Roman"/>
        </w:rPr>
        <w:t xml:space="preserve">Zgodnie z § 2 </w:t>
      </w:r>
      <w:r w:rsidR="003A7EF1" w:rsidRPr="00E63B1F">
        <w:rPr>
          <w:rFonts w:ascii="Verdana" w:hAnsi="Verdana" w:cs="Times New Roman"/>
        </w:rPr>
        <w:t xml:space="preserve">uchwały nr </w:t>
      </w:r>
      <w:r w:rsidR="009916CC" w:rsidRPr="00E63B1F">
        <w:rPr>
          <w:rFonts w:ascii="Verdana" w:hAnsi="Verdana" w:cs="Times New Roman"/>
        </w:rPr>
        <w:t xml:space="preserve"> </w:t>
      </w:r>
      <w:r w:rsidR="008137E6" w:rsidRPr="00E63B1F">
        <w:rPr>
          <w:rFonts w:ascii="Verdana" w:hAnsi="Verdana" w:cs="Times New Roman"/>
        </w:rPr>
        <w:t>LXIII/514/2024</w:t>
      </w:r>
      <w:r w:rsidR="009916CC" w:rsidRPr="00E63B1F">
        <w:rPr>
          <w:rFonts w:ascii="Verdana" w:hAnsi="Verdana" w:cs="Times New Roman"/>
        </w:rPr>
        <w:t xml:space="preserve"> Rady Miejskiej w Mirosławcu z dnia 30 stycznia 202</w:t>
      </w:r>
      <w:r w:rsidR="008137E6" w:rsidRPr="00E63B1F">
        <w:rPr>
          <w:rFonts w:ascii="Verdana" w:hAnsi="Verdana" w:cs="Times New Roman"/>
        </w:rPr>
        <w:t>4</w:t>
      </w:r>
      <w:r w:rsidR="009916CC" w:rsidRPr="00E63B1F">
        <w:rPr>
          <w:rFonts w:ascii="Verdana" w:hAnsi="Verdana" w:cs="Times New Roman"/>
        </w:rPr>
        <w:t xml:space="preserve"> r</w:t>
      </w:r>
      <w:r w:rsidR="003A7EF1" w:rsidRPr="00E63B1F">
        <w:rPr>
          <w:rFonts w:ascii="Verdana" w:hAnsi="Verdana" w:cs="Times New Roman"/>
        </w:rPr>
        <w:t>.</w:t>
      </w:r>
      <w:r w:rsidRPr="00E63B1F">
        <w:rPr>
          <w:rFonts w:ascii="Verdana" w:hAnsi="Verdana" w:cs="Times New Roman"/>
        </w:rPr>
        <w:t xml:space="preserve">, jeśli z wnioskiem </w:t>
      </w:r>
      <w:r w:rsidR="008137E6" w:rsidRPr="00E63B1F">
        <w:rPr>
          <w:rFonts w:ascii="Verdana" w:hAnsi="Verdana" w:cs="Times New Roman"/>
        </w:rPr>
        <w:t xml:space="preserve">                           </w:t>
      </w:r>
      <w:r w:rsidRPr="00E63B1F">
        <w:rPr>
          <w:rFonts w:ascii="Verdana" w:hAnsi="Verdana" w:cs="Times New Roman"/>
        </w:rPr>
        <w:t>o zawarcie umowy dzierżawy  nieruchomości znajdując</w:t>
      </w:r>
      <w:r w:rsidR="009A7542" w:rsidRPr="00E63B1F">
        <w:rPr>
          <w:rFonts w:ascii="Verdana" w:hAnsi="Verdana" w:cs="Times New Roman"/>
        </w:rPr>
        <w:t>ej</w:t>
      </w:r>
      <w:r w:rsidRPr="00E63B1F">
        <w:rPr>
          <w:rFonts w:ascii="Verdana" w:hAnsi="Verdana" w:cs="Times New Roman"/>
        </w:rPr>
        <w:t xml:space="preserve"> się w wykazie wystąpi więcej niż jedna osoba, dzierżawca zostanie wyłoniony w trybie przetargowym. </w:t>
      </w: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60"/>
        <w:gridCol w:w="872"/>
        <w:gridCol w:w="1331"/>
        <w:gridCol w:w="1331"/>
        <w:gridCol w:w="1475"/>
        <w:gridCol w:w="1502"/>
        <w:gridCol w:w="1337"/>
        <w:gridCol w:w="1388"/>
        <w:gridCol w:w="1390"/>
        <w:gridCol w:w="813"/>
        <w:gridCol w:w="1380"/>
      </w:tblGrid>
      <w:tr w:rsidR="00E63B1F" w:rsidRPr="00E63B1F" w:rsidTr="00E63B1F">
        <w:trPr>
          <w:trHeight w:val="18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Nr księgi wieczystej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Nr działki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Powierzchnia działki w ha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Powierzchnia dzierżawiona w ha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Klasyfikacja gruntu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Położenie/  Obręb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Cel dzierżawy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Proponowany okres dzierżawy w latach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Wysokość czynszu dzierżawnego w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dt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decytonach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żyta)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lang w:eastAsia="pl-PL"/>
              </w:rPr>
              <w:t>Rozpoczęcie dzierżawy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KO1W/00013923/4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0,0246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KO1W/00013923/4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0,0209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KO1W/00037025/3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PsVI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- 0,2331 ha                RV - 0,0140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KO1W/00037025/3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PsVI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KO1W/00037023/9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331/4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0,1026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0,0513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KO1W/00013663/3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987/12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1,8522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KO1W/00013663/3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987/12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1,8522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1,2600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KO1W/00013663/3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987/12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1,8522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KO1W/00037023/9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484/2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0,0510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KO1W/00037023/9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0,0383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0,0383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KO1W/00025359/6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154/3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KO1W/00025359/6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154/3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składowanie drewna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KO1W/00025359/6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154/3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1,6800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KO1W/00025359/6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154/3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0,0229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217/29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1,2600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217/51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3,0041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0,0375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217/51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3,0041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217/51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3,0041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KO1W/00013928/9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217/51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3,0041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0,0173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KO1W/00012089/8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797/2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0,1162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0,1162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- 0,1024 ha                  RV - 0,0138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KO1W/00012089/8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797/3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0,1393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0,1393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- 0,0918 ha                       RV - 0,0475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KO1W/00012101/9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0,0574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0,0574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KO1W/00034692/8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640/1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0,0378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KO1W/00027110/3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573/5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0,3480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0,3480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- 0,3405 ha                 RV - 0,0075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1,3845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KO1W/00038042/5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575/1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0,1473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0,1473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0034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0,5892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KO1W/00019015/8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Mirosławiec Górny 0034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teren pod garażem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1,2600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KO1W/00006438/5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138/1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- 0,2750 ha,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- 0,0662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1,0567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KO1W/00037717/1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31/9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4,8141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4,8141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- 3,9577 ha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- 0,8564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14,8705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KO1W/00014588/0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0,9276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0,9276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- 0,8552 ha               RV - 0,0724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3,2104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KO1W/00014588/0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59/7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0,3677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0,3677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 - 0,1920 ha                   ŁV - 0,1757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KO1W/00037717/1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191/1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0,4339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0,4339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- 0,4105 ha             N - 0,0234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1,6420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KO1W/00014588/0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192/1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0,4871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1,9484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KO1W/00014588/0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192/1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0,2269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Bronikowo 0029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0,6807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615/1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0,3943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0,2673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1,0692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615/4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1,0062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2,0248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615/4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1,0062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618/2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0,9012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686/1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0,5814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0,5814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- 0,3478 ha                   RV - 0,2179 ha                    N - 0,0157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rolny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2,0449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58/1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0,1736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0,1736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58/4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rolno-ogrodniczy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3,4124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3,4124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- 1,4677 ha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- 1,3934 ha              RVI - 0,5067 ha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LzrRVI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- 0,0446 ha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11,3550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KO1W/00036418/8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0,6131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- 0,312 ha                  RV - 0,3019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2,1505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0,5675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- 0,2785 ha              ŁIV - 0,1651 ha                  RV - 0,0792 ha                   ŁV - 0,0447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1,9846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0,5265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0,5265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- 0,1933 ha                RV - 0,1529 ha                 ŁIV - 0,1147 ha                 ŁV - 0,0656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1,7581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554/2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- 0,2783 ha 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- 0,1776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1,6460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- 0,1605 ha               RV - 0,0894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0,8300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24/5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0,2851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- 0,1836 ha                   RVI - 0,0917 ha    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- 0,0098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0,8193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25/3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0,2340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 - 0,1349 ha                 RVI - 0,0991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0,6525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558/1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0,0743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- 0,0498 ha                RV - 0,0245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563/1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0,8423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0,8423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2,5269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563/2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0,0237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0,0237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1,5000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306/2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0,7658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ŁV - 0,7136 ha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- 0,0522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1,9145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626/2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2,0850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2,0850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RV - 2,0539 ha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- 0,0311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6,2706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0,1292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- 0,0863 ha                  ŁV - 0,0429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0,1512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0,1512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- 0,1071 ha                   ŁV - 0,0441 ha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0,5387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0,4220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1,6880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KO1W/00038439/5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0,4829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0,4829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Hanki 0030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1,9316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KO1W/00038392/3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18/8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0,3550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0,3550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Jadwiżyn 0031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KO1W/00038392/3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17/1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Jadwiżyn 0031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1,2600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92/7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92/8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92/9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- 0,2800 ha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- 0,1700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1,8850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220/6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1,1600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222/1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0,8000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222/6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0,0661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0,2644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246/2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KO1W/00013862/8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13/3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0,2415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Jabłonowo 0027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1,0868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KO1W/00037403/7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13/1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15,4386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15,4386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- 8,5290 ha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- 2,8485 ha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PsIV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- 2,1353 ha                 RV - 1,5996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Toporzyk 0003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57,4258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KO1W/00037403/7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1,1155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1,1155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- 1,0666 ha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PsIV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- 0,0489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Toporzyk 0003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4,4620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0,1956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0,1956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- 0,1482 ha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- 0,0474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0,7824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102/3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0,6181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0,6181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- 0,2962 ha   ŁIV - 0,2815 ha                         N - 0,0404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2,1627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120/2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0,5530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0,5530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- 0,4092 ha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PsIV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- 0,1438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0,7139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0,7139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- 0,4815 ha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PsIV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- 0,1229 ha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- 0,1095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2,7461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0,5694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0,5694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ŁIV - 0,4239 ha                   ŁVI - 0,1455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1,9866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124/2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0,2588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0,2588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- 0,2544 ha         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PsVI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- 0,0044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1,0264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KO1W/00037015/0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0,9454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0,9454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ŁIV - 0,5916 ha   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PsV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- 0,2094 ha                </w:t>
            </w: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- 0,1444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Łowicz Wałecki 0035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3,3953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KO1W/00028619/8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191/2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0,3900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RV - 0,3000 ha                 ŁV - 0,0900 ha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Piecnik 0025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1,1250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  <w:tr w:rsidR="00E63B1F" w:rsidRPr="00E63B1F" w:rsidTr="00E63B1F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KO1W/00028619/8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97/2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0,4700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Piecnik 0025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rolny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9 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1,6450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B1F" w:rsidRPr="00E63B1F" w:rsidRDefault="00E63B1F" w:rsidP="00E63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3B1F">
              <w:rPr>
                <w:rFonts w:ascii="Calibri" w:eastAsia="Times New Roman" w:hAnsi="Calibri" w:cs="Calibri"/>
                <w:color w:val="000000"/>
                <w:lang w:eastAsia="pl-PL"/>
              </w:rPr>
              <w:t>01.10.2024</w:t>
            </w:r>
          </w:p>
        </w:tc>
      </w:tr>
    </w:tbl>
    <w:p w:rsidR="0006072C" w:rsidRPr="00E63B1F" w:rsidRDefault="0006072C" w:rsidP="00E63B1F">
      <w:pPr>
        <w:spacing w:after="0"/>
        <w:jc w:val="both"/>
        <w:rPr>
          <w:rFonts w:ascii="Verdana" w:hAnsi="Verdana" w:cs="Times New Roman"/>
        </w:rPr>
      </w:pPr>
      <w:r w:rsidRPr="00E63B1F">
        <w:rPr>
          <w:rFonts w:ascii="Verdana" w:hAnsi="Verdana" w:cs="Times New Roman"/>
        </w:rPr>
        <w:t>Termin składania wniosków o dzierżawę:</w:t>
      </w:r>
      <w:r w:rsidR="00E63B1F" w:rsidRPr="00E63B1F">
        <w:rPr>
          <w:rFonts w:ascii="Verdana" w:hAnsi="Verdana" w:cs="Times New Roman"/>
        </w:rPr>
        <w:t xml:space="preserve"> do 31 lipca </w:t>
      </w:r>
      <w:r w:rsidR="000B319F" w:rsidRPr="00E63B1F">
        <w:rPr>
          <w:rFonts w:ascii="Verdana" w:hAnsi="Verdana" w:cs="Times New Roman"/>
        </w:rPr>
        <w:t>202</w:t>
      </w:r>
      <w:r w:rsidR="00E63B1F" w:rsidRPr="00E63B1F">
        <w:rPr>
          <w:rFonts w:ascii="Verdana" w:hAnsi="Verdana" w:cs="Times New Roman"/>
        </w:rPr>
        <w:t xml:space="preserve">4r. </w:t>
      </w:r>
    </w:p>
    <w:p w:rsidR="00CF682B" w:rsidRPr="00CF682B" w:rsidRDefault="007C0D98" w:rsidP="00E63B1F">
      <w:pPr>
        <w:spacing w:after="0"/>
        <w:jc w:val="both"/>
        <w:rPr>
          <w:rFonts w:ascii="Verdana" w:hAnsi="Verdana" w:cs="Times New Roman"/>
        </w:rPr>
      </w:pPr>
      <w:r w:rsidRPr="00CF682B">
        <w:rPr>
          <w:rFonts w:ascii="Verdana" w:hAnsi="Verdana" w:cs="Times New Roman"/>
        </w:rPr>
        <w:t xml:space="preserve">Wykaz wywieszono na tablicy ogłoszeń Urzędu Miejskiego w Mirosławcu,  w Biuletynie Informacji Publicznej oraz stronie internetowej Urzędu od </w:t>
      </w:r>
      <w:r w:rsidR="00E63B1F" w:rsidRPr="00CF682B">
        <w:rPr>
          <w:rFonts w:ascii="Verdana" w:hAnsi="Verdana" w:cs="Times New Roman"/>
        </w:rPr>
        <w:t>2</w:t>
      </w:r>
      <w:r w:rsidR="000C3650" w:rsidRPr="00CF682B">
        <w:rPr>
          <w:rFonts w:ascii="Verdana" w:hAnsi="Verdana" w:cs="Times New Roman"/>
        </w:rPr>
        <w:t xml:space="preserve"> </w:t>
      </w:r>
      <w:r w:rsidR="00CE49D1" w:rsidRPr="00CF682B">
        <w:rPr>
          <w:rFonts w:ascii="Verdana" w:hAnsi="Verdana" w:cs="Times New Roman"/>
        </w:rPr>
        <w:t>lutego 202</w:t>
      </w:r>
      <w:r w:rsidR="00E63B1F" w:rsidRPr="00CF682B">
        <w:rPr>
          <w:rFonts w:ascii="Verdana" w:hAnsi="Verdana" w:cs="Times New Roman"/>
        </w:rPr>
        <w:t>4</w:t>
      </w:r>
      <w:r w:rsidRPr="00CF682B">
        <w:rPr>
          <w:rFonts w:ascii="Verdana" w:hAnsi="Verdana" w:cs="Times New Roman"/>
        </w:rPr>
        <w:t xml:space="preserve"> r.  do </w:t>
      </w:r>
      <w:r w:rsidR="00E63B1F" w:rsidRPr="00CF682B">
        <w:rPr>
          <w:rFonts w:ascii="Verdana" w:hAnsi="Verdana" w:cs="Times New Roman"/>
        </w:rPr>
        <w:t>2</w:t>
      </w:r>
      <w:r w:rsidR="00CE49D1" w:rsidRPr="00CF682B">
        <w:rPr>
          <w:rFonts w:ascii="Verdana" w:hAnsi="Verdana" w:cs="Times New Roman"/>
        </w:rPr>
        <w:t xml:space="preserve">3 </w:t>
      </w:r>
      <w:r w:rsidR="00E63B1F" w:rsidRPr="00CF682B">
        <w:rPr>
          <w:rFonts w:ascii="Verdana" w:hAnsi="Verdana" w:cs="Times New Roman"/>
        </w:rPr>
        <w:t>lutego</w:t>
      </w:r>
      <w:r w:rsidR="00CE49D1" w:rsidRPr="00CF682B">
        <w:rPr>
          <w:rFonts w:ascii="Verdana" w:hAnsi="Verdana" w:cs="Times New Roman"/>
        </w:rPr>
        <w:t xml:space="preserve"> 202</w:t>
      </w:r>
      <w:r w:rsidR="00E63B1F" w:rsidRPr="00CF682B">
        <w:rPr>
          <w:rFonts w:ascii="Verdana" w:hAnsi="Verdana" w:cs="Times New Roman"/>
        </w:rPr>
        <w:t>4r.</w:t>
      </w:r>
      <w:r w:rsidR="00E63B1F" w:rsidRPr="00CF682B">
        <w:rPr>
          <w:rFonts w:ascii="Verdana" w:hAnsi="Verdana" w:cs="Times New Roman"/>
        </w:rPr>
        <w:tab/>
      </w:r>
    </w:p>
    <w:p w:rsidR="00CF682B" w:rsidRDefault="00CF682B" w:rsidP="00E63B1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3A7EF1" w:rsidRPr="00E63B1F" w:rsidRDefault="00CF682B" w:rsidP="00E63B1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E63B1F" w:rsidRPr="00E63B1F">
        <w:rPr>
          <w:rFonts w:ascii="Verdana" w:hAnsi="Verdana" w:cs="Times New Roman"/>
          <w:sz w:val="20"/>
          <w:szCs w:val="20"/>
        </w:rPr>
        <w:tab/>
      </w:r>
      <w:r w:rsidR="00E63B1F" w:rsidRPr="00E63B1F">
        <w:rPr>
          <w:rFonts w:ascii="Verdana" w:hAnsi="Verdana" w:cs="Times New Roman"/>
          <w:sz w:val="20"/>
          <w:szCs w:val="20"/>
        </w:rPr>
        <w:tab/>
      </w:r>
      <w:r w:rsidR="00E63B1F" w:rsidRPr="00E63B1F">
        <w:rPr>
          <w:rFonts w:ascii="Verdana" w:hAnsi="Verdana" w:cs="Times New Roman"/>
          <w:sz w:val="20"/>
          <w:szCs w:val="20"/>
        </w:rPr>
        <w:tab/>
      </w:r>
      <w:r w:rsidR="00E63B1F" w:rsidRPr="00E63B1F">
        <w:rPr>
          <w:rFonts w:ascii="Verdana" w:hAnsi="Verdana" w:cs="Times New Roman"/>
          <w:sz w:val="20"/>
          <w:szCs w:val="20"/>
        </w:rPr>
        <w:tab/>
      </w:r>
      <w:r w:rsidR="00E63B1F" w:rsidRPr="00E63B1F">
        <w:rPr>
          <w:rFonts w:ascii="Verdana" w:hAnsi="Verdana" w:cs="Times New Roman"/>
          <w:sz w:val="20"/>
          <w:szCs w:val="20"/>
        </w:rPr>
        <w:tab/>
      </w:r>
      <w:r w:rsidR="00E63B1F">
        <w:rPr>
          <w:rFonts w:ascii="Verdana" w:hAnsi="Verdana" w:cs="Times New Roman"/>
          <w:sz w:val="20"/>
          <w:szCs w:val="20"/>
        </w:rPr>
        <w:tab/>
      </w:r>
      <w:r w:rsidR="00E63B1F">
        <w:rPr>
          <w:rFonts w:ascii="Verdana" w:hAnsi="Verdana" w:cs="Times New Roman"/>
          <w:sz w:val="20"/>
          <w:szCs w:val="20"/>
        </w:rPr>
        <w:tab/>
      </w:r>
      <w:r w:rsidR="00E63B1F">
        <w:rPr>
          <w:rFonts w:ascii="Verdana" w:hAnsi="Verdana" w:cs="Times New Roman"/>
          <w:sz w:val="20"/>
          <w:szCs w:val="20"/>
        </w:rPr>
        <w:tab/>
      </w:r>
      <w:r w:rsidR="00E63B1F">
        <w:rPr>
          <w:rFonts w:ascii="Verdana" w:hAnsi="Verdana" w:cs="Times New Roman"/>
          <w:sz w:val="20"/>
          <w:szCs w:val="20"/>
        </w:rPr>
        <w:tab/>
      </w:r>
      <w:r w:rsidR="002F3EA3" w:rsidRPr="00E63B1F">
        <w:rPr>
          <w:rFonts w:ascii="Verdana" w:hAnsi="Verdana" w:cs="Times New Roman"/>
        </w:rPr>
        <w:t>Burmistrz Mirosławca</w:t>
      </w:r>
    </w:p>
    <w:p w:rsidR="002F3EA3" w:rsidRPr="00E63B1F" w:rsidRDefault="00E63B1F" w:rsidP="00E63B1F">
      <w:pPr>
        <w:spacing w:after="0"/>
        <w:ind w:left="106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</w:t>
      </w:r>
      <w:r w:rsidR="002F3EA3" w:rsidRPr="00E63B1F">
        <w:rPr>
          <w:rFonts w:ascii="Verdana" w:hAnsi="Verdana" w:cs="Times New Roman"/>
        </w:rPr>
        <w:t>-/Piotr Pawlik/-</w:t>
      </w:r>
    </w:p>
    <w:p w:rsidR="003A7EF1" w:rsidRPr="00E63B1F" w:rsidRDefault="003A7EF1" w:rsidP="009B0684">
      <w:pPr>
        <w:jc w:val="both"/>
        <w:rPr>
          <w:rFonts w:ascii="Verdana" w:hAnsi="Verdana" w:cs="Times New Roman"/>
        </w:rPr>
      </w:pPr>
    </w:p>
    <w:p w:rsidR="003A7EF1" w:rsidRPr="00E63B1F" w:rsidRDefault="003A7EF1" w:rsidP="009B0684">
      <w:pPr>
        <w:jc w:val="both"/>
        <w:rPr>
          <w:rFonts w:ascii="Verdana" w:hAnsi="Verdana" w:cs="Times New Roman"/>
        </w:rPr>
      </w:pPr>
      <w:bookmarkStart w:id="0" w:name="_GoBack"/>
      <w:bookmarkEnd w:id="0"/>
    </w:p>
    <w:sectPr w:rsidR="003A7EF1" w:rsidRPr="00E63B1F" w:rsidSect="003A7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A6C"/>
    <w:multiLevelType w:val="hybridMultilevel"/>
    <w:tmpl w:val="4E184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C"/>
    <w:rsid w:val="0006072C"/>
    <w:rsid w:val="000B319F"/>
    <w:rsid w:val="000C3650"/>
    <w:rsid w:val="001D5D40"/>
    <w:rsid w:val="002600C8"/>
    <w:rsid w:val="002F3EA3"/>
    <w:rsid w:val="00396684"/>
    <w:rsid w:val="003A7EF1"/>
    <w:rsid w:val="004D1D2E"/>
    <w:rsid w:val="0053168F"/>
    <w:rsid w:val="00736420"/>
    <w:rsid w:val="007558A9"/>
    <w:rsid w:val="007C0D98"/>
    <w:rsid w:val="008137E6"/>
    <w:rsid w:val="00856596"/>
    <w:rsid w:val="009916CC"/>
    <w:rsid w:val="009A7542"/>
    <w:rsid w:val="009B0684"/>
    <w:rsid w:val="00B33530"/>
    <w:rsid w:val="00BE580E"/>
    <w:rsid w:val="00C41D0A"/>
    <w:rsid w:val="00CE49D1"/>
    <w:rsid w:val="00CF682B"/>
    <w:rsid w:val="00E63B1F"/>
    <w:rsid w:val="00F71CF4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EE66"/>
  <w15:chartTrackingRefBased/>
  <w15:docId w15:val="{20F1BA9D-754F-455C-B67E-22C534A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Pilarska</cp:lastModifiedBy>
  <cp:revision>3</cp:revision>
  <cp:lastPrinted>2018-02-01T13:03:00Z</cp:lastPrinted>
  <dcterms:created xsi:type="dcterms:W3CDTF">2024-02-02T09:11:00Z</dcterms:created>
  <dcterms:modified xsi:type="dcterms:W3CDTF">2024-02-02T09:11:00Z</dcterms:modified>
</cp:coreProperties>
</file>