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32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6"/>
        <w:gridCol w:w="1559"/>
        <w:gridCol w:w="1560"/>
        <w:gridCol w:w="1276"/>
        <w:gridCol w:w="1275"/>
        <w:gridCol w:w="1276"/>
        <w:gridCol w:w="1276"/>
      </w:tblGrid>
      <w:tr w:rsidR="00372425" w:rsidTr="00A53B12">
        <w:trPr>
          <w:jc w:val="center"/>
        </w:trPr>
        <w:tc>
          <w:tcPr>
            <w:tcW w:w="133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sprawy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Wnioskodawca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działki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Obręb geodezyjny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Nazwa zadania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Data wpływu wniosku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Strony postępowania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Decyzja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EE3BFD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Prawomocność</w:t>
            </w:r>
          </w:p>
        </w:tc>
      </w:tr>
      <w:tr w:rsidR="00372425" w:rsidTr="00372425">
        <w:trPr>
          <w:trHeight w:val="54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M.I. Pałka Mirosławiec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265/15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0001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Budowa stacji CPN i LPG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2425" w:rsidTr="00372425">
        <w:trPr>
          <w:trHeight w:val="39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GIS.6220.1.2.2015.AM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 Jarszewo Sp. z o.o.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244,245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Farma fotowoltaiczna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20.07.2015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03.09.2015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18.09.2015</w:t>
            </w:r>
          </w:p>
        </w:tc>
      </w:tr>
      <w:tr w:rsidR="00372425" w:rsidTr="00372425">
        <w:trPr>
          <w:trHeight w:val="39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GIS.6220.2.2.2015.AM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 Jutrzenka Sp. z o.o.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244,245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Farma fotowoltaiczna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20.07.2015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03.09.2015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Pr="00EE3BFD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18.09.2015</w:t>
            </w:r>
          </w:p>
        </w:tc>
      </w:tr>
      <w:tr w:rsidR="00372425" w:rsidTr="00372425">
        <w:trPr>
          <w:trHeight w:val="53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GIS.6220.4.2015.AM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Solar Polska New Energy Szczecin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354/53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Farma fotowoltaiczna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07.09.2015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Przeniesienie decyzji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2425" w:rsidTr="00372425">
        <w:trPr>
          <w:trHeight w:val="54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GIS.6220.5.2015.AM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Solar Polska New Energy Szczecin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354/54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Farma fotowoltaiczna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14.09.2015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Poniżej 20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Przeniesienie decyzji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2425" w:rsidTr="00372425">
        <w:trPr>
          <w:trHeight w:val="578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GIS.6220.6.2015.AM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Pracownia Przyrodnicza „Natura” Nakielno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414,8084/2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Pomost jezioro Harcerskie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14.09.2015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16.09.2015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30.09.2015</w:t>
            </w:r>
          </w:p>
        </w:tc>
      </w:tr>
      <w:tr w:rsidR="00372425" w:rsidTr="00372425">
        <w:trPr>
          <w:trHeight w:val="46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GIS.6220.7.2015.AM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Piotr Michalski Nowy Dwór Szydłowo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32/9,32/10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Ferma brojlerów kurzych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02.10.2015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04.01.2016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15.01.2016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GIS.6220.8.2015.AM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Gmina Mirosławiec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8327,5/1,26,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4/2,36,27,37,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30,50,122/2,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77,38,51,93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19,8328,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8326/1,25,26,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18,287/2,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230/2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0028 Próchnowo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</w:p>
          <w:p w:rsidR="00372425" w:rsidRDefault="00372425" w:rsidP="000E1B9C">
            <w:pPr>
              <w:jc w:val="center"/>
              <w:rPr>
                <w:sz w:val="16"/>
              </w:rPr>
            </w:pPr>
          </w:p>
          <w:p w:rsidR="00372425" w:rsidRDefault="00372425" w:rsidP="000E1B9C">
            <w:pPr>
              <w:jc w:val="center"/>
              <w:rPr>
                <w:sz w:val="16"/>
              </w:rPr>
            </w:pP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0029 Bronikowo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Wodociąg Próchnowo -Bronikowo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07.12.2015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98112F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Powy</w:t>
            </w:r>
            <w:bookmarkStart w:id="0" w:name="_GoBack"/>
            <w:bookmarkEnd w:id="0"/>
            <w:r w:rsidR="00372425">
              <w:rPr>
                <w:sz w:val="16"/>
              </w:rPr>
              <w:t>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10.12.2016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24.12.2016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GIS.6220.9.2015.AM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„Żwirpol” Dąbrowa ul. Graniczna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21/24, 568/3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Powierzchniowa odkrywka eksploatacyjna kruszywa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11.12.2015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04.08.2016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19.08.2016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GIS.6220.10.2015.AM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PVE Sp. z o.o. Wałcz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411,414,424,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431,418,462,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465,101/1,469,504/1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0030 Hanki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0031 Jadwiżyn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0033 Setnica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Elektrownia wiatrowa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16.12.2015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Postanowienie o umorzeniu postępowania na żądanie strony 01.08.2016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2425" w:rsidTr="00372425">
        <w:trPr>
          <w:trHeight w:val="6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GIS.6220.11.2015.AM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BBC Sp. z o.o. Mirosławiec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Chojnica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32/3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Zakład produkcyjny wyrobów stalowych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28.12.2015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01.02.2016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</w:p>
        </w:tc>
      </w:tr>
    </w:tbl>
    <w:p w:rsidR="00372425" w:rsidRDefault="00372425"/>
    <w:tbl>
      <w:tblPr>
        <w:tblStyle w:val="Tabela-Siatka"/>
        <w:tblW w:w="1332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6"/>
        <w:gridCol w:w="1559"/>
        <w:gridCol w:w="1560"/>
        <w:gridCol w:w="1276"/>
        <w:gridCol w:w="1275"/>
        <w:gridCol w:w="1276"/>
        <w:gridCol w:w="1276"/>
      </w:tblGrid>
      <w:tr w:rsidR="00372425" w:rsidTr="00270BA4">
        <w:trPr>
          <w:jc w:val="center"/>
        </w:trPr>
        <w:tc>
          <w:tcPr>
            <w:tcW w:w="133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sprawy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Wnioskodawca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działki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Obręb geodezyjny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Nazwa zadania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Data wpływu wniosku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Strony postępowania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Decyzja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Prawomocność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WOMAR Sp. z o.o. SPK Kraków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205/22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0035 Łowicz Wałecki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Instalacja fotowoltaiczna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14.03.2016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12.04.2016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26.04.2016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GIS.6220.2.2016.AM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ZECWiK</w:t>
            </w:r>
            <w:proofErr w:type="spellEnd"/>
            <w:r>
              <w:rPr>
                <w:sz w:val="16"/>
              </w:rPr>
              <w:t xml:space="preserve"> Mirosławiec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854,852,371/1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0001 Mirosławiec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0034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Rozbudowa sieci wodociągowej i przepompowni ul. Sprzymierzonych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05.04.2016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Powyżej 20 osób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12.04.2016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26.04.2016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GIS.6220.3.2016.AM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Hotel Park Łowicz Wałecki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58/16,182/14,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0035 Łowicz Wałecki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Przebudowa kompleksu Hotel Park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01.06.2016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Decyzja negatywna 09.05.2017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GIS.6220.4.2016.AM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Beata Mędrek </w:t>
            </w:r>
            <w:proofErr w:type="spellStart"/>
            <w:r>
              <w:rPr>
                <w:sz w:val="16"/>
              </w:rPr>
              <w:t>Kierpnik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18/2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0035 Łowicz Wałecki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Budowa żwirowni (odkrywkowa)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30.06.2016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03.08.2016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18.08.2016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GIS.6220.5.2016.AM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Ośrodek Kultury w Mirosławcu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0001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Modernizacja muzeum z dostosowaniem piwnic na cele wystawowe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29.09.2016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05.10.2016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19.10.2016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GIS.6220.6.2016.AM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Zespół Szkół w Mirosławcu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0001 Mirosławiec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Remont szkoły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07.10.2016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11.10.2016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25.10.2016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GIS.6220.7.2016.AM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PZZ Wałcz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0028 Próchnowo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Budowa fermy brojlerów kurzych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06.12.2016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05.12.2017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19.12.2017</w:t>
            </w:r>
          </w:p>
        </w:tc>
      </w:tr>
    </w:tbl>
    <w:p w:rsidR="00372425" w:rsidRDefault="00372425"/>
    <w:tbl>
      <w:tblPr>
        <w:tblStyle w:val="Tabela-Siatka"/>
        <w:tblW w:w="1332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6"/>
        <w:gridCol w:w="1559"/>
        <w:gridCol w:w="1560"/>
        <w:gridCol w:w="1276"/>
        <w:gridCol w:w="1275"/>
        <w:gridCol w:w="1276"/>
        <w:gridCol w:w="1276"/>
      </w:tblGrid>
      <w:tr w:rsidR="00372425" w:rsidTr="00131FE0">
        <w:trPr>
          <w:jc w:val="center"/>
        </w:trPr>
        <w:tc>
          <w:tcPr>
            <w:tcW w:w="133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sprawy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Wnioskodawca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Nr działki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Obręb geodezyjny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Nazwa zadania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Data wpływu wniosku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Strony postępowania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Decyzja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425" w:rsidRPr="00EE3BFD" w:rsidRDefault="00372425" w:rsidP="00DC0C2B">
            <w:pPr>
              <w:jc w:val="center"/>
              <w:rPr>
                <w:sz w:val="16"/>
              </w:rPr>
            </w:pPr>
            <w:r w:rsidRPr="00EE3BFD">
              <w:rPr>
                <w:sz w:val="16"/>
              </w:rPr>
              <w:t>Prawomocność</w:t>
            </w:r>
          </w:p>
        </w:tc>
      </w:tr>
      <w:tr w:rsidR="00372425" w:rsidTr="00372425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GIS.6220.1.2017.AM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PZD w Wałczu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2310 z dr.pow.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2311 z dr.pow.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0028 Próchnowo</w:t>
            </w:r>
          </w:p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0029 Bronikowo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Przebudowa drogi powiatowej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10.04.2017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98112F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Poni</w:t>
            </w:r>
            <w:r w:rsidR="00372425">
              <w:rPr>
                <w:sz w:val="16"/>
              </w:rPr>
              <w:t>żej 20 osób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03.07.2017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25" w:rsidRDefault="00372425" w:rsidP="000E1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17.07.2017</w:t>
            </w:r>
          </w:p>
        </w:tc>
      </w:tr>
    </w:tbl>
    <w:p w:rsidR="00EE3BFD" w:rsidRDefault="00EE3BFD"/>
    <w:p w:rsidR="00C23710" w:rsidRDefault="00C23710"/>
    <w:p w:rsidR="00C23710" w:rsidRDefault="00C23710">
      <w:r>
        <w:br w:type="page"/>
      </w:r>
    </w:p>
    <w:tbl>
      <w:tblPr>
        <w:tblStyle w:val="Tabela-Siatka"/>
        <w:tblW w:w="1460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4253"/>
        <w:gridCol w:w="2409"/>
        <w:gridCol w:w="3173"/>
        <w:gridCol w:w="2497"/>
      </w:tblGrid>
      <w:tr w:rsidR="00C23710" w:rsidTr="006776FE">
        <w:trPr>
          <w:trHeight w:val="567"/>
        </w:trPr>
        <w:tc>
          <w:tcPr>
            <w:tcW w:w="14601" w:type="dxa"/>
            <w:gridSpan w:val="6"/>
            <w:vAlign w:val="center"/>
          </w:tcPr>
          <w:p w:rsidR="00C23710" w:rsidRPr="00EE3BFD" w:rsidRDefault="00C23710" w:rsidP="006776FE">
            <w:pPr>
              <w:jc w:val="center"/>
              <w:rPr>
                <w:b/>
                <w:sz w:val="16"/>
              </w:rPr>
            </w:pPr>
            <w:r w:rsidRPr="00EE3BFD">
              <w:rPr>
                <w:b/>
                <w:sz w:val="16"/>
              </w:rPr>
              <w:lastRenderedPageBreak/>
              <w:t>Informacja o podmiotach jakie wystąpiły w ciągu ostatn</w:t>
            </w:r>
            <w:r>
              <w:rPr>
                <w:b/>
                <w:sz w:val="16"/>
              </w:rPr>
              <w:t xml:space="preserve">iego roku (12 miesięcy) tj. od 01.06.2017 do 31.07.2018 </w:t>
            </w:r>
            <w:r w:rsidRPr="00EE3BFD">
              <w:rPr>
                <w:b/>
                <w:sz w:val="16"/>
              </w:rPr>
              <w:t xml:space="preserve"> o wydanie decyzji o środowiskowych uwarunkowaniach przedsięwzięcia </w:t>
            </w:r>
            <w:r w:rsidRPr="00E0136F">
              <w:rPr>
                <w:b/>
                <w:i/>
                <w:sz w:val="16"/>
              </w:rPr>
              <w:t>(w rozumieniu art. 71 ustawy z dnia 3 października 2008r. o udostępnianiu informacji o środowisku i jego ochronie, udziale społeczeństwa w ochronie środowiska oraz o ocenach oddziaływania na środowisko)</w:t>
            </w:r>
            <w:r w:rsidRPr="00EE3BFD">
              <w:rPr>
                <w:b/>
                <w:sz w:val="16"/>
              </w:rPr>
              <w:t xml:space="preserve"> oraz o wnioskowanych przedsięwzięciach</w:t>
            </w:r>
          </w:p>
        </w:tc>
      </w:tr>
      <w:tr w:rsidR="00C23710" w:rsidTr="006776FE">
        <w:tc>
          <w:tcPr>
            <w:tcW w:w="426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L.P</w:t>
            </w:r>
          </w:p>
        </w:tc>
        <w:tc>
          <w:tcPr>
            <w:tcW w:w="1843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Wnioskodawca</w:t>
            </w:r>
          </w:p>
        </w:tc>
        <w:tc>
          <w:tcPr>
            <w:tcW w:w="4253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Nazwa przedsięwzięcia</w:t>
            </w:r>
          </w:p>
        </w:tc>
        <w:tc>
          <w:tcPr>
            <w:tcW w:w="2409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Lokalizacja</w:t>
            </w:r>
          </w:p>
        </w:tc>
        <w:tc>
          <w:tcPr>
            <w:tcW w:w="3173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Planowane paliwo/rodzaj energii dla potrzeb grzewczych i technologicznych – z jakiego zamierza – docelowo – korzystać przedsięwzięcie</w:t>
            </w:r>
          </w:p>
        </w:tc>
        <w:tc>
          <w:tcPr>
            <w:tcW w:w="2497" w:type="dxa"/>
            <w:vAlign w:val="center"/>
          </w:tcPr>
          <w:p w:rsidR="00C23710" w:rsidRPr="00E0136F" w:rsidRDefault="00C23710" w:rsidP="006776FE">
            <w:pPr>
              <w:jc w:val="center"/>
              <w:rPr>
                <w:b/>
                <w:sz w:val="16"/>
              </w:rPr>
            </w:pPr>
            <w:r w:rsidRPr="00E0136F">
              <w:rPr>
                <w:b/>
                <w:sz w:val="16"/>
              </w:rPr>
              <w:t>Fakultatywnie: planowane, roczne zużycie ww. paliw</w:t>
            </w:r>
          </w:p>
        </w:tc>
      </w:tr>
      <w:tr w:rsidR="00C23710" w:rsidTr="006776FE">
        <w:tc>
          <w:tcPr>
            <w:tcW w:w="426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PZD w Wałczu</w:t>
            </w:r>
          </w:p>
        </w:tc>
        <w:tc>
          <w:tcPr>
            <w:tcW w:w="4253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Przebudowa drogi powiatowej</w:t>
            </w:r>
          </w:p>
        </w:tc>
        <w:tc>
          <w:tcPr>
            <w:tcW w:w="2409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Obręb ewidencyjny Próchnowo, obręb ewidencyjny Bronikowo, gmina Mirosławiec</w:t>
            </w:r>
          </w:p>
        </w:tc>
        <w:tc>
          <w:tcPr>
            <w:tcW w:w="3173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 tego rodzaju przedsięwzięcia</w:t>
            </w:r>
          </w:p>
        </w:tc>
        <w:tc>
          <w:tcPr>
            <w:tcW w:w="2497" w:type="dxa"/>
            <w:vAlign w:val="center"/>
          </w:tcPr>
          <w:p w:rsidR="00C23710" w:rsidRPr="00EE3BFD" w:rsidRDefault="00C23710" w:rsidP="006776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 tego rodzaju przedsięwzięcia</w:t>
            </w:r>
          </w:p>
        </w:tc>
      </w:tr>
    </w:tbl>
    <w:p w:rsidR="00625E29" w:rsidRDefault="00625E29"/>
    <w:sectPr w:rsidR="00625E29" w:rsidSect="00EE3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8D" w:rsidRDefault="00AD598D" w:rsidP="006316D4">
      <w:pPr>
        <w:spacing w:after="0" w:line="240" w:lineRule="auto"/>
      </w:pPr>
      <w:r>
        <w:separator/>
      </w:r>
    </w:p>
  </w:endnote>
  <w:endnote w:type="continuationSeparator" w:id="0">
    <w:p w:rsidR="00AD598D" w:rsidRDefault="00AD598D" w:rsidP="0063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8D" w:rsidRDefault="00AD598D" w:rsidP="006316D4">
      <w:pPr>
        <w:spacing w:after="0" w:line="240" w:lineRule="auto"/>
      </w:pPr>
      <w:r>
        <w:separator/>
      </w:r>
    </w:p>
  </w:footnote>
  <w:footnote w:type="continuationSeparator" w:id="0">
    <w:p w:rsidR="00AD598D" w:rsidRDefault="00AD598D" w:rsidP="00631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FD"/>
    <w:rsid w:val="000E1B9C"/>
    <w:rsid w:val="002B5BEE"/>
    <w:rsid w:val="00372425"/>
    <w:rsid w:val="003E2C5A"/>
    <w:rsid w:val="004D36E6"/>
    <w:rsid w:val="005472B8"/>
    <w:rsid w:val="005620CB"/>
    <w:rsid w:val="00625E29"/>
    <w:rsid w:val="006316D4"/>
    <w:rsid w:val="006C4E5D"/>
    <w:rsid w:val="007604B6"/>
    <w:rsid w:val="008310CF"/>
    <w:rsid w:val="008626DB"/>
    <w:rsid w:val="0090572C"/>
    <w:rsid w:val="0098112F"/>
    <w:rsid w:val="009A214B"/>
    <w:rsid w:val="00AD598D"/>
    <w:rsid w:val="00AE6034"/>
    <w:rsid w:val="00BF3EBC"/>
    <w:rsid w:val="00C23710"/>
    <w:rsid w:val="00C6560F"/>
    <w:rsid w:val="00CE1175"/>
    <w:rsid w:val="00D516C8"/>
    <w:rsid w:val="00D73CF3"/>
    <w:rsid w:val="00DE6B7F"/>
    <w:rsid w:val="00E0136F"/>
    <w:rsid w:val="00ED2D1C"/>
    <w:rsid w:val="00E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6D4"/>
  </w:style>
  <w:style w:type="paragraph" w:styleId="Stopka">
    <w:name w:val="footer"/>
    <w:basedOn w:val="Normalny"/>
    <w:link w:val="StopkaZnak"/>
    <w:uiPriority w:val="99"/>
    <w:unhideWhenUsed/>
    <w:rsid w:val="0063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6D4"/>
  </w:style>
  <w:style w:type="paragraph" w:styleId="Stopka">
    <w:name w:val="footer"/>
    <w:basedOn w:val="Normalny"/>
    <w:link w:val="StopkaZnak"/>
    <w:uiPriority w:val="99"/>
    <w:unhideWhenUsed/>
    <w:rsid w:val="0063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B590-F852-41AB-A746-8603D515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2018-08-28T05:37:00Z</cp:lastPrinted>
  <dcterms:created xsi:type="dcterms:W3CDTF">2018-08-24T05:19:00Z</dcterms:created>
  <dcterms:modified xsi:type="dcterms:W3CDTF">2018-08-28T05:58:00Z</dcterms:modified>
</cp:coreProperties>
</file>