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2E" w:rsidRPr="00FE252E" w:rsidRDefault="00FE252E" w:rsidP="00FE252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FE25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FORMULARZ KONSULTACYJNY</w:t>
      </w:r>
    </w:p>
    <w:p w:rsidR="00FE252E" w:rsidRPr="00FE252E" w:rsidRDefault="00FE252E" w:rsidP="00FE252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FE252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 sprawie nadania nazwy ulicy w Mirosławcu </w:t>
      </w:r>
    </w:p>
    <w:p w:rsidR="00FE252E" w:rsidRPr="00FE252E" w:rsidRDefault="00FE252E" w:rsidP="00FE252E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E2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Proponowana nazwa ulicy:</w:t>
      </w:r>
    </w:p>
    <w:p w:rsidR="00FE252E" w:rsidRPr="00FE252E" w:rsidRDefault="00FE252E" w:rsidP="00FE252E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E2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...................................................................................................................... </w:t>
      </w:r>
    </w:p>
    <w:p w:rsidR="00FE252E" w:rsidRPr="00FE252E" w:rsidRDefault="00FE252E" w:rsidP="00FE252E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E2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Wyrażenie stanowiska następuje poprzez wpisanie propozycji nadania nazwy ulicy.</w:t>
      </w:r>
    </w:p>
    <w:p w:rsidR="00FE252E" w:rsidRPr="00FE252E" w:rsidRDefault="00FE252E" w:rsidP="00FE252E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E2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Imię i nazwisko                     Adres zamieszkania                             Podpis</w:t>
      </w:r>
    </w:p>
    <w:p w:rsidR="00FE252E" w:rsidRPr="00FE252E" w:rsidRDefault="00FE252E" w:rsidP="00F74C00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E2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</w:t>
      </w:r>
      <w:r w:rsidR="00F74C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</w:t>
      </w:r>
    </w:p>
    <w:p w:rsidR="008A3DEF" w:rsidRDefault="008A3DEF"/>
    <w:p w:rsidR="00F74C00" w:rsidRDefault="00F74C00" w:rsidP="00F74C00">
      <w:pPr>
        <w:jc w:val="center"/>
        <w:rPr>
          <w:rFonts w:ascii="Times New Roman" w:hAnsi="Times New Roman" w:cs="Times New Roman"/>
        </w:rPr>
      </w:pPr>
      <w:r w:rsidRPr="005264EE">
        <w:rPr>
          <w:rFonts w:ascii="Times New Roman" w:hAnsi="Times New Roman" w:cs="Times New Roman"/>
        </w:rPr>
        <w:t>KLAUZULA INFORMACYJNA O PRZETWARZANIU DANYCH OSOBOWYCH</w:t>
      </w:r>
    </w:p>
    <w:p w:rsidR="00F74C00" w:rsidRPr="005264EE" w:rsidRDefault="00F74C00" w:rsidP="00F74C00">
      <w:pPr>
        <w:jc w:val="center"/>
        <w:rPr>
          <w:rFonts w:ascii="Times New Roman" w:hAnsi="Times New Roman" w:cs="Times New Roman"/>
        </w:rPr>
      </w:pP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4C00">
        <w:rPr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Poniższe zasady stosuje się począwszy od 25 maja 2018 roku.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1. Administratorem Pani/Pana danych osobowych przetwarzanych w Urzędzie Miejskim w Mirosławcu jest Burmistrz Mirosławca, ul. Wolności 37, 78-650 Mirosławiec.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2. Jeśli ma Pani/Pan pytania dotyczące sposobu i zakresu przetwarzania Pani/Pana danych osobowych w zakresie działania Urzędu Miejskiego w Mirosławcu, a także przysługujących Pani/Panu uprawnień, może się Pani/Pan skontaktować się z Inspektorem Ochrony Danych Osobowych w Urzędzie Miejskim w Mirosławcu za pośrednictwem adresu e-mail: iodo@miroslawiec.pl.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3. Administrator danych osobowych przetwarza Pani/Pana dane osobowe na podstawie obowiązujących przepisów prawa i na podstawie udzielonej zgody.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4. Pani/Pana dane osobowe przetwarzane są w celu/celach: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 xml:space="preserve">a) wypełnienia obowiązków prawnych ciążących na Urzędzie na podstawie przepisów </w:t>
      </w:r>
      <w:r>
        <w:rPr>
          <w:rFonts w:ascii="Times New Roman" w:hAnsi="Times New Roman" w:cs="Times New Roman"/>
          <w:sz w:val="20"/>
          <w:szCs w:val="20"/>
        </w:rPr>
        <w:t xml:space="preserve">ustawy z dnia 8 marca 1990 r. o samorządzie gminnym </w:t>
      </w:r>
      <w:r w:rsidRPr="00F74C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U. z 2018 r. poz. 994</w:t>
      </w:r>
      <w:r w:rsidRPr="00F74C00">
        <w:rPr>
          <w:rFonts w:ascii="Times New Roman" w:hAnsi="Times New Roman" w:cs="Times New Roman"/>
          <w:sz w:val="20"/>
          <w:szCs w:val="20"/>
        </w:rPr>
        <w:t xml:space="preserve"> ze zm.)  </w:t>
      </w:r>
      <w:r w:rsidR="00B55FB0">
        <w:rPr>
          <w:rFonts w:ascii="Times New Roman" w:hAnsi="Times New Roman" w:cs="Times New Roman"/>
          <w:sz w:val="20"/>
          <w:szCs w:val="20"/>
        </w:rPr>
        <w:t>oraz</w:t>
      </w:r>
      <w:r w:rsidR="00B55FB0" w:rsidRPr="001D4DC5">
        <w:rPr>
          <w:rFonts w:ascii="Times New Roman" w:hAnsi="Times New Roman" w:cs="Times New Roman"/>
          <w:sz w:val="20"/>
          <w:szCs w:val="20"/>
        </w:rPr>
        <w:t xml:space="preserve"> </w:t>
      </w:r>
      <w:r w:rsidRPr="001D4DC5">
        <w:rPr>
          <w:rFonts w:ascii="Times New Roman" w:hAnsi="Times New Roman" w:cs="Times New Roman"/>
          <w:sz w:val="20"/>
          <w:szCs w:val="20"/>
        </w:rPr>
        <w:t xml:space="preserve"> </w:t>
      </w:r>
      <w:r w:rsidR="00B55FB0" w:rsidRPr="001D4DC5">
        <w:rPr>
          <w:rFonts w:ascii="Times New Roman" w:hAnsi="Times New Roman" w:cs="Times New Roman"/>
          <w:sz w:val="20"/>
          <w:szCs w:val="20"/>
        </w:rPr>
        <w:t>ustawy z dnia 21 marca 1985 r. o droga</w:t>
      </w:r>
      <w:r w:rsidR="001D4DC5">
        <w:rPr>
          <w:rFonts w:ascii="Times New Roman" w:hAnsi="Times New Roman" w:cs="Times New Roman"/>
          <w:sz w:val="20"/>
          <w:szCs w:val="20"/>
        </w:rPr>
        <w:t>ch publicznych (</w:t>
      </w:r>
      <w:proofErr w:type="spellStart"/>
      <w:r w:rsidR="001D4DC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1D4DC5">
        <w:rPr>
          <w:rFonts w:ascii="Times New Roman" w:hAnsi="Times New Roman" w:cs="Times New Roman"/>
          <w:sz w:val="20"/>
          <w:szCs w:val="20"/>
        </w:rPr>
        <w:t>. Dz. U. 2018 r., poz. 2068</w:t>
      </w:r>
      <w:bookmarkStart w:id="0" w:name="_GoBack"/>
      <w:bookmarkEnd w:id="0"/>
      <w:r w:rsidR="001D4DC5">
        <w:rPr>
          <w:rFonts w:ascii="Times New Roman" w:hAnsi="Times New Roman" w:cs="Times New Roman"/>
          <w:sz w:val="20"/>
          <w:szCs w:val="20"/>
        </w:rPr>
        <w:t xml:space="preserve"> ze</w:t>
      </w:r>
      <w:r w:rsidR="00B55FB0" w:rsidRPr="001D4DC5">
        <w:rPr>
          <w:rFonts w:ascii="Times New Roman" w:hAnsi="Times New Roman" w:cs="Times New Roman"/>
          <w:sz w:val="20"/>
          <w:szCs w:val="20"/>
        </w:rPr>
        <w:t xml:space="preserve"> zm.)</w:t>
      </w:r>
      <w:r w:rsidR="001D4DC5">
        <w:rPr>
          <w:rFonts w:ascii="Times New Roman" w:hAnsi="Times New Roman" w:cs="Times New Roman"/>
          <w:sz w:val="20"/>
          <w:szCs w:val="20"/>
        </w:rPr>
        <w:t>.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b)w pozostałych przypadkach Pani/Pana dane osobowe przetwarzane są wyłącznie na podstawie wcześniej udzielonej zgody w zakresie i celu określonym w treści zgody.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5. W związku z przetwarzaniem danych w celach o których mowa w pkt 4 odbiorcami Pani/Pana danych osobowych mogą być: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7. W związku z przetwarzaniem Pani/Pana danych osobowych przysługują Pani/Panu następujące uprawnienia: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lastRenderedPageBreak/>
        <w:t>a) prawo dostępu do danych osobowych, w tym prawo do uzyskania kopii tych danych;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b) prawo do żądania sprostowania (poprawiania) danych osobowych – w przypadku gdy dane są nieprawidłowe lub niekompletne;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c) prawo do żądania usunięcia danych osobowych (tzw. prawo do bycia zapomnianym), w przypadku gdy: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- dane nie są już niezbędne do celów, dla których były zebrane lub w inny sposób przetwarzane,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- osoba, której dane dotyczą, wniosła sprzeciw wobec przetwarzania danych osobowych,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- osoba, której dane dotyczą wycofała zgodę na przetwarzanie danych osobowych, która jest podstawą przetwarzania danych i nie ma innej podstawy prawnej przetwarzania danych,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- dane osobowe przetwarzane są niezgodnie z prawem,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- dane osobowe muszą być usunięte w celu wywiązania się z obowiązku wynikającego z przepisów prawa;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d) prawo do żądania ograniczenia przetwarzania danych osobowych – w przypadku, gdy: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- osoba, której dane dotyczą kwestionuje prawidłowość danych osobowych,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- przetwarzanie danych jest niezgodne z prawem, a osoba, której dane dotyczą, sprzeciwia się usunięciu danych, żądając w zamian ich ograniczenia,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- Administrator nie potrzebuje już danych dla swoich celów, ale osoba, której dane dotyczą, potrzebuje ich do ustalenia, obrony lub dochodzenia roszczeń,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e) prawo do przenoszenia danych – w przypadku gdy łącznie spełnione są następujące przesłanki: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- przetwarzanie danych odbywa się na podstawie umowy zawartej z osobą, której dane dotyczą lub na podstawie zgody wyrażonej przez tą osobę,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- przetwarzanie odbywa się w sposób zautomatyzowany;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f) prawo sprzeciwu wobec przetwarzania danych – w przypadku gdy łącznie spełnione są następujące przesłanki: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9. W przypadku powzięcia informacji o niezgodnym z prawem przetwarzaniu w Urzędzie Miejskim w Mirosławcu  Pani/Pana danych osobowych, przysługuje Pani/Panu prawo wniesienia skargi do organu nadzorczego właściwego w sprawach ochrony danych osobowych.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11. Podanie przez Panią/Pana danych osobowych jest obowiązkowe, w sytuacji gdy przesłankę przetwarzania danych osobowych stanowi przepis prawa lub zawarta między stronami umowa.</w:t>
      </w: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C00" w:rsidRPr="00F74C00" w:rsidRDefault="00F74C00" w:rsidP="00F74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C00">
        <w:rPr>
          <w:rFonts w:ascii="Times New Roman" w:hAnsi="Times New Roman" w:cs="Times New Roman"/>
          <w:sz w:val="20"/>
          <w:szCs w:val="20"/>
        </w:rPr>
        <w:t>12. Pani/Pana dane nie będą przetwarzane w sposób zautomatyzowany i nie będą profilowane.</w:t>
      </w:r>
    </w:p>
    <w:p w:rsidR="00F74C00" w:rsidRPr="00F74C00" w:rsidRDefault="00F74C00">
      <w:pPr>
        <w:rPr>
          <w:sz w:val="20"/>
          <w:szCs w:val="20"/>
        </w:rPr>
      </w:pPr>
    </w:p>
    <w:sectPr w:rsidR="00F74C00" w:rsidRPr="00F74C00" w:rsidSect="00181FE2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C1"/>
    <w:rsid w:val="000331C1"/>
    <w:rsid w:val="001D4DC5"/>
    <w:rsid w:val="008A3DEF"/>
    <w:rsid w:val="00B55FB0"/>
    <w:rsid w:val="00F74C00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D424-EBB0-49BC-AAAC-41031A7B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55FB0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Stąporek</dc:creator>
  <cp:keywords/>
  <dc:description/>
  <cp:lastModifiedBy>Monika Stąporek</cp:lastModifiedBy>
  <cp:revision>5</cp:revision>
  <dcterms:created xsi:type="dcterms:W3CDTF">2019-04-08T07:44:00Z</dcterms:created>
  <dcterms:modified xsi:type="dcterms:W3CDTF">2019-04-08T08:50:00Z</dcterms:modified>
</cp:coreProperties>
</file>